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017F" w14:textId="6E9571F3" w:rsidR="00D32A91" w:rsidRPr="0058250B" w:rsidRDefault="008461F1">
      <w:pPr>
        <w:rPr>
          <w:b/>
          <w:bCs/>
          <w:sz w:val="32"/>
          <w:szCs w:val="32"/>
        </w:rPr>
      </w:pPr>
      <w:r w:rsidRPr="0058250B">
        <w:rPr>
          <w:b/>
          <w:bCs/>
          <w:sz w:val="32"/>
          <w:szCs w:val="32"/>
        </w:rPr>
        <w:t>A 31 Bis</w:t>
      </w:r>
    </w:p>
    <w:p w14:paraId="76415F80" w14:textId="44F9A4D1" w:rsidR="008461F1" w:rsidRDefault="008461F1"/>
    <w:p w14:paraId="3834AE62" w14:textId="447AB792" w:rsidR="008461F1" w:rsidRDefault="008461F1">
      <w:r>
        <w:t>Pourquoi non au fuseau F10</w:t>
      </w:r>
    </w:p>
    <w:p w14:paraId="05CF695E" w14:textId="77777777" w:rsidR="008461F1" w:rsidRDefault="008461F1">
      <w:r>
        <w:t xml:space="preserve">Ce tracé va à l’encontre </w:t>
      </w:r>
    </w:p>
    <w:p w14:paraId="32E12D90" w14:textId="396B68CD" w:rsidR="008461F1" w:rsidRDefault="00433B97">
      <w:r>
        <w:t>De</w:t>
      </w:r>
      <w:r w:rsidR="008461F1">
        <w:t xml:space="preserve"> la protection </w:t>
      </w:r>
      <w:r w:rsidR="00A045FF" w:rsidRPr="00FA3200">
        <w:t xml:space="preserve">et de la santé </w:t>
      </w:r>
      <w:r w:rsidR="008461F1">
        <w:t xml:space="preserve">des </w:t>
      </w:r>
      <w:r>
        <w:t>habitants,</w:t>
      </w:r>
      <w:r w:rsidR="008461F1">
        <w:t xml:space="preserve"> </w:t>
      </w:r>
    </w:p>
    <w:p w14:paraId="75E8F839" w14:textId="1CFE390B" w:rsidR="008461F1" w:rsidRDefault="00433B97">
      <w:r>
        <w:t>De</w:t>
      </w:r>
      <w:r w:rsidR="008461F1">
        <w:t xml:space="preserve"> la protection de l’environnement </w:t>
      </w:r>
    </w:p>
    <w:p w14:paraId="6D555438" w14:textId="580168AA" w:rsidR="00C25B90" w:rsidRDefault="00433B97">
      <w:r>
        <w:t>D’une desserte</w:t>
      </w:r>
      <w:r w:rsidR="00C25B90">
        <w:t xml:space="preserve"> favorable au territoire du Nord </w:t>
      </w:r>
      <w:r>
        <w:t>Mosellan.</w:t>
      </w:r>
    </w:p>
    <w:p w14:paraId="49191D9F" w14:textId="77777777" w:rsidR="0058250B" w:rsidRDefault="0058250B"/>
    <w:p w14:paraId="14FB863E" w14:textId="60124648" w:rsidR="00C25B90" w:rsidRPr="0058250B" w:rsidRDefault="00C25B90" w:rsidP="00907DEF">
      <w:pPr>
        <w:pStyle w:val="Paragraphedeliste"/>
        <w:numPr>
          <w:ilvl w:val="0"/>
          <w:numId w:val="1"/>
        </w:numPr>
        <w:jc w:val="both"/>
        <w:rPr>
          <w:b/>
          <w:bCs/>
        </w:rPr>
      </w:pPr>
      <w:r w:rsidRPr="0058250B">
        <w:rPr>
          <w:b/>
          <w:bCs/>
        </w:rPr>
        <w:t xml:space="preserve">Protection </w:t>
      </w:r>
      <w:r w:rsidR="00A045FF" w:rsidRPr="0058250B">
        <w:rPr>
          <w:b/>
          <w:bCs/>
        </w:rPr>
        <w:t xml:space="preserve">et santé </w:t>
      </w:r>
      <w:r w:rsidRPr="0058250B">
        <w:rPr>
          <w:b/>
          <w:bCs/>
        </w:rPr>
        <w:t>des habitants</w:t>
      </w:r>
    </w:p>
    <w:p w14:paraId="4E25CEE5" w14:textId="77777777" w:rsidR="00907DEF" w:rsidRDefault="00907DEF" w:rsidP="00907DEF">
      <w:pPr>
        <w:pStyle w:val="Paragraphedeliste"/>
        <w:jc w:val="both"/>
      </w:pPr>
    </w:p>
    <w:p w14:paraId="6DE94913" w14:textId="2A6DBBE8" w:rsidR="00907DEF" w:rsidRDefault="00C25B90" w:rsidP="00907DEF">
      <w:pPr>
        <w:pStyle w:val="Paragraphedeliste"/>
        <w:jc w:val="both"/>
      </w:pPr>
      <w:r w:rsidRPr="00987D98">
        <w:t>Le tracé F 10 rapproche de manière significative le tracé actuel de l’A 31 des habitations de G</w:t>
      </w:r>
      <w:r w:rsidR="00907DEF">
        <w:t>UENANGE</w:t>
      </w:r>
      <w:r w:rsidRPr="00987D98">
        <w:t xml:space="preserve"> et de manière plus forte </w:t>
      </w:r>
      <w:r w:rsidR="00907DEF">
        <w:t xml:space="preserve">encore </w:t>
      </w:r>
      <w:r w:rsidRPr="00987D98">
        <w:t>celles de B</w:t>
      </w:r>
      <w:r w:rsidR="00907DEF">
        <w:t>ERTRANGE</w:t>
      </w:r>
      <w:r w:rsidRPr="00987D98">
        <w:t xml:space="preserve"> et d’I</w:t>
      </w:r>
      <w:r w:rsidR="00907DEF">
        <w:t>LLANGE</w:t>
      </w:r>
      <w:r w:rsidRPr="00987D98">
        <w:t xml:space="preserve"> (écoles à moins de</w:t>
      </w:r>
      <w:r w:rsidR="00B50052">
        <w:t xml:space="preserve"> 300 </w:t>
      </w:r>
      <w:r w:rsidR="00CE3178" w:rsidRPr="00987D98">
        <w:t>mètres).</w:t>
      </w:r>
      <w:r w:rsidR="00907DEF" w:rsidRPr="00907DEF">
        <w:t xml:space="preserve"> </w:t>
      </w:r>
    </w:p>
    <w:p w14:paraId="48E79A36" w14:textId="265C9E29" w:rsidR="00C25B90" w:rsidRPr="00987D98" w:rsidRDefault="00907DEF" w:rsidP="00907DEF">
      <w:pPr>
        <w:pStyle w:val="Paragraphedeliste"/>
        <w:jc w:val="both"/>
      </w:pPr>
      <w:r>
        <w:t xml:space="preserve">De plus le </w:t>
      </w:r>
      <w:r w:rsidRPr="00987D98">
        <w:t>report de trafic sur la RD 1, voie de délestage de l’A 31, pour éviter le péage, engendrera également des nuisances importantes car cette départementale traverse Bertrange et tangente les communes de Guénange et d’Illange.</w:t>
      </w:r>
    </w:p>
    <w:p w14:paraId="44E7A849" w14:textId="77777777" w:rsidR="00907DEF" w:rsidRDefault="00907DEF" w:rsidP="00907DEF">
      <w:pPr>
        <w:pStyle w:val="Paragraphedeliste"/>
        <w:jc w:val="both"/>
      </w:pPr>
    </w:p>
    <w:p w14:paraId="39F0318F" w14:textId="60D7ED16" w:rsidR="009C2DA9" w:rsidRDefault="00A045FF" w:rsidP="009C2DA9">
      <w:pPr>
        <w:pStyle w:val="Paragraphedeliste"/>
        <w:jc w:val="both"/>
      </w:pPr>
      <w:r w:rsidRPr="00987D98">
        <w:t xml:space="preserve">L’accroissement </w:t>
      </w:r>
      <w:r w:rsidR="00C25B90" w:rsidRPr="00987D98">
        <w:t xml:space="preserve">de la pollution de l’air et </w:t>
      </w:r>
      <w:r w:rsidRPr="00987D98">
        <w:t>du</w:t>
      </w:r>
      <w:r w:rsidR="00C25B90" w:rsidRPr="00987D98">
        <w:t xml:space="preserve"> bruit</w:t>
      </w:r>
      <w:r w:rsidRPr="00987D98">
        <w:t>, dont les mesures actuelles enregistrent des valeurs très élevées,</w:t>
      </w:r>
      <w:r w:rsidR="00C25B90" w:rsidRPr="00987D98">
        <w:t xml:space="preserve"> vont impacter </w:t>
      </w:r>
      <w:r w:rsidR="00987D98">
        <w:t>une population plus importante</w:t>
      </w:r>
      <w:r w:rsidRPr="00987D98">
        <w:t>.</w:t>
      </w:r>
      <w:r w:rsidR="00987D98" w:rsidRPr="00987D98">
        <w:t xml:space="preserve"> </w:t>
      </w:r>
      <w:r w:rsidR="00987D98">
        <w:t>En effet s</w:t>
      </w:r>
      <w:r w:rsidR="00987D98" w:rsidRPr="00987D98">
        <w:t xml:space="preserve">achant que les vents de Sud/ Sud-Ouest sont présents 90% de l’année, tous les désagréments </w:t>
      </w:r>
      <w:r w:rsidR="00987D98">
        <w:t>liés à la</w:t>
      </w:r>
      <w:r w:rsidR="00987D98" w:rsidRPr="00987D98">
        <w:t xml:space="preserve"> pollution </w:t>
      </w:r>
      <w:r w:rsidR="00987D98">
        <w:t xml:space="preserve">de l’air </w:t>
      </w:r>
      <w:r w:rsidR="00987D98" w:rsidRPr="00987D98">
        <w:t xml:space="preserve">et </w:t>
      </w:r>
      <w:r w:rsidR="00987D98">
        <w:t xml:space="preserve">au </w:t>
      </w:r>
      <w:r w:rsidR="00987D98" w:rsidRPr="00987D98">
        <w:t>bruit impacter</w:t>
      </w:r>
      <w:r w:rsidR="00987D98">
        <w:t xml:space="preserve">ont désormais </w:t>
      </w:r>
      <w:r w:rsidR="00907DEF">
        <w:t>non seu</w:t>
      </w:r>
      <w:r w:rsidR="00987D98" w:rsidRPr="00987D98">
        <w:t>l</w:t>
      </w:r>
      <w:r w:rsidR="00907DEF">
        <w:t>ement les</w:t>
      </w:r>
      <w:r w:rsidR="00987D98" w:rsidRPr="00987D98">
        <w:t xml:space="preserve"> populations de </w:t>
      </w:r>
      <w:r w:rsidR="00987D98">
        <w:t xml:space="preserve">THIONVILLE, YUTZ </w:t>
      </w:r>
      <w:r w:rsidR="00907DEF">
        <w:t xml:space="preserve">mais également </w:t>
      </w:r>
      <w:r w:rsidR="00987D98">
        <w:t xml:space="preserve">une </w:t>
      </w:r>
      <w:r w:rsidR="00987D98" w:rsidRPr="00987D98">
        <w:t xml:space="preserve">partie </w:t>
      </w:r>
      <w:r w:rsidR="00907DEF">
        <w:t xml:space="preserve">non négligeable </w:t>
      </w:r>
      <w:r w:rsidR="00987D98" w:rsidRPr="00987D98">
        <w:t xml:space="preserve">de </w:t>
      </w:r>
      <w:r w:rsidR="00907DEF">
        <w:t>celle de TERVILLE</w:t>
      </w:r>
      <w:r w:rsidR="00987D98" w:rsidRPr="00987D98">
        <w:t xml:space="preserve">, soit environ </w:t>
      </w:r>
      <w:r w:rsidR="009B26D6">
        <w:t>60 000 h</w:t>
      </w:r>
      <w:r w:rsidR="00987D98" w:rsidRPr="00987D98">
        <w:t>abitants</w:t>
      </w:r>
      <w:r w:rsidR="009C2DA9">
        <w:t>.</w:t>
      </w:r>
    </w:p>
    <w:p w14:paraId="6B8DD657" w14:textId="77777777" w:rsidR="009C2DA9" w:rsidRDefault="009C2DA9" w:rsidP="009C2DA9">
      <w:pPr>
        <w:pStyle w:val="Paragraphedeliste"/>
        <w:jc w:val="both"/>
      </w:pPr>
    </w:p>
    <w:p w14:paraId="165C6D12" w14:textId="15F81376" w:rsidR="009C2DA9" w:rsidRDefault="009C2DA9" w:rsidP="009C2DA9">
      <w:pPr>
        <w:pStyle w:val="Paragraphedeliste"/>
        <w:jc w:val="both"/>
      </w:pPr>
      <w:r>
        <w:t>Sur la zone MEILBOURG, en entrée de YUTZ, la construction d’une clinique est engagée (PC déposé). Le fuseau F10 tangenterait ce pôle médical, ce qui est totalement incompatible avec les besoins de calme, de bien-être et de sérénité qu</w:t>
      </w:r>
      <w:r w:rsidR="008B6478">
        <w:t>e nécessite un tel établissement</w:t>
      </w:r>
      <w:r>
        <w:t>.</w:t>
      </w:r>
    </w:p>
    <w:p w14:paraId="368C3C38" w14:textId="72D0FB1E" w:rsidR="00C25B90" w:rsidRPr="00987D98" w:rsidRDefault="00C25B90" w:rsidP="00907DEF">
      <w:pPr>
        <w:pStyle w:val="Paragraphedeliste"/>
        <w:jc w:val="both"/>
      </w:pPr>
    </w:p>
    <w:p w14:paraId="28EF9A60" w14:textId="77777777" w:rsidR="00C25B90" w:rsidRDefault="00C25B90" w:rsidP="00907DEF">
      <w:pPr>
        <w:pStyle w:val="Paragraphedeliste"/>
        <w:jc w:val="both"/>
      </w:pPr>
    </w:p>
    <w:p w14:paraId="17FCA8CF" w14:textId="04FEE94D" w:rsidR="00C25B90" w:rsidRPr="0058250B" w:rsidRDefault="00C25B90" w:rsidP="00C25B90">
      <w:pPr>
        <w:pStyle w:val="Paragraphedeliste"/>
        <w:numPr>
          <w:ilvl w:val="0"/>
          <w:numId w:val="1"/>
        </w:numPr>
        <w:rPr>
          <w:b/>
          <w:bCs/>
        </w:rPr>
      </w:pPr>
      <w:r w:rsidRPr="0058250B">
        <w:rPr>
          <w:b/>
          <w:bCs/>
        </w:rPr>
        <w:t>Protection de l’environnement</w:t>
      </w:r>
    </w:p>
    <w:p w14:paraId="71C1E84D" w14:textId="77777777" w:rsidR="00907DEF" w:rsidRDefault="00907DEF" w:rsidP="00907DEF">
      <w:pPr>
        <w:pStyle w:val="Paragraphedeliste"/>
        <w:jc w:val="both"/>
      </w:pPr>
    </w:p>
    <w:p w14:paraId="4248E9A4" w14:textId="37F7A0F3" w:rsidR="00CE3178" w:rsidRDefault="00CE3178" w:rsidP="00907DEF">
      <w:pPr>
        <w:pStyle w:val="Paragraphedeliste"/>
        <w:jc w:val="both"/>
      </w:pPr>
      <w:r w:rsidRPr="00907DEF">
        <w:t>La nature a repris ses droits le long de l’A31 actuelle et les élargissements prévus pour le fuseau F</w:t>
      </w:r>
      <w:r w:rsidR="00433B97" w:rsidRPr="00907DEF">
        <w:t>10, occasionneraient</w:t>
      </w:r>
      <w:r w:rsidRPr="00907DEF">
        <w:t xml:space="preserve"> des dégâts importants sur la faune et la flore existantes dans ce corridor, </w:t>
      </w:r>
      <w:r w:rsidR="00A045FF" w:rsidRPr="00907DEF">
        <w:t xml:space="preserve">et tout particulièrement </w:t>
      </w:r>
      <w:r w:rsidRPr="00907DEF">
        <w:t xml:space="preserve">envers des espèces </w:t>
      </w:r>
      <w:r w:rsidR="00A045FF" w:rsidRPr="00907DEF">
        <w:t xml:space="preserve">aujourd’hui </w:t>
      </w:r>
      <w:r w:rsidRPr="00907DEF">
        <w:t>protégées.</w:t>
      </w:r>
    </w:p>
    <w:p w14:paraId="31E66D8F" w14:textId="7005D446" w:rsidR="00D6365F" w:rsidRDefault="00D6365F" w:rsidP="00907DEF">
      <w:pPr>
        <w:pStyle w:val="Paragraphedeliste"/>
        <w:jc w:val="both"/>
      </w:pPr>
    </w:p>
    <w:p w14:paraId="2AAD6CA7" w14:textId="379B9081" w:rsidR="00D6365F" w:rsidRPr="00907DEF" w:rsidRDefault="00D6365F" w:rsidP="00907DEF">
      <w:pPr>
        <w:pStyle w:val="Paragraphedeliste"/>
        <w:jc w:val="both"/>
      </w:pPr>
      <w:r>
        <w:t>9 hectares de forêt seront impactés par un passage en déblai du fuseau F10</w:t>
      </w:r>
      <w:r w:rsidR="0058250B">
        <w:t xml:space="preserve"> qui traversera également un réservoir de biodiversité de la Trame Verte et Bleue ainsi qu’une zone de perméabilité forte</w:t>
      </w:r>
      <w:r>
        <w:t>.</w:t>
      </w:r>
    </w:p>
    <w:p w14:paraId="2ED4BAEF" w14:textId="77777777" w:rsidR="00907DEF" w:rsidRDefault="00907DEF" w:rsidP="00CE3178">
      <w:pPr>
        <w:pStyle w:val="Paragraphedeliste"/>
      </w:pPr>
    </w:p>
    <w:p w14:paraId="4A4F2AD1" w14:textId="1D233297" w:rsidR="00CE3178" w:rsidRDefault="00CE3178" w:rsidP="001B435C">
      <w:pPr>
        <w:pStyle w:val="Paragraphedeliste"/>
        <w:jc w:val="both"/>
      </w:pPr>
      <w:r>
        <w:t>Pollution visuelle également par la construction d’un viaduc de plus de 1</w:t>
      </w:r>
      <w:r w:rsidR="009C2DA9">
        <w:t xml:space="preserve"> </w:t>
      </w:r>
      <w:r>
        <w:t xml:space="preserve">600 </w:t>
      </w:r>
      <w:r w:rsidR="00EF482D">
        <w:t>mètres</w:t>
      </w:r>
      <w:r>
        <w:t xml:space="preserve"> défigurant totalement les entrées de T</w:t>
      </w:r>
      <w:r w:rsidR="008B6478">
        <w:t>HIONVILLE</w:t>
      </w:r>
      <w:r>
        <w:t xml:space="preserve"> et Y</w:t>
      </w:r>
      <w:r w:rsidR="008B6478">
        <w:t>UTZ</w:t>
      </w:r>
      <w:r w:rsidR="00D6365F">
        <w:t xml:space="preserve"> et surplombant TERVILLE</w:t>
      </w:r>
      <w:r w:rsidR="0058250B">
        <w:t xml:space="preserve"> rappelant ainsi les horribles viaducs de Beauregard et d’HAYANGE</w:t>
      </w:r>
      <w:r w:rsidR="00D6365F">
        <w:t>.</w:t>
      </w:r>
      <w:r>
        <w:t xml:space="preserve"> </w:t>
      </w:r>
    </w:p>
    <w:p w14:paraId="01144B18" w14:textId="02918DF9" w:rsidR="008B6478" w:rsidRDefault="008B6478" w:rsidP="001B435C">
      <w:pPr>
        <w:pStyle w:val="Paragraphedeliste"/>
        <w:jc w:val="both"/>
      </w:pPr>
    </w:p>
    <w:p w14:paraId="4BC4FC6F" w14:textId="77777777" w:rsidR="00433B97" w:rsidRDefault="00433B97" w:rsidP="00CE3178">
      <w:pPr>
        <w:pStyle w:val="Paragraphedeliste"/>
      </w:pPr>
    </w:p>
    <w:p w14:paraId="758AA6BF" w14:textId="34B0EDDC" w:rsidR="00C25B90" w:rsidRDefault="00C25B90" w:rsidP="00C25B90">
      <w:pPr>
        <w:pStyle w:val="Paragraphedeliste"/>
        <w:numPr>
          <w:ilvl w:val="0"/>
          <w:numId w:val="1"/>
        </w:numPr>
      </w:pPr>
      <w:r>
        <w:t>Desserte du Nord Mosellan</w:t>
      </w:r>
    </w:p>
    <w:p w14:paraId="02A1CDFE" w14:textId="77777777" w:rsidR="001B435C" w:rsidRDefault="001B435C" w:rsidP="00FF0008">
      <w:pPr>
        <w:pStyle w:val="Paragraphedeliste"/>
      </w:pPr>
    </w:p>
    <w:p w14:paraId="460C37BD" w14:textId="4DA865E9" w:rsidR="00433B97" w:rsidRDefault="00433B97" w:rsidP="00FF0008">
      <w:pPr>
        <w:pStyle w:val="Paragraphedeliste"/>
        <w:jc w:val="both"/>
      </w:pPr>
      <w:r>
        <w:t xml:space="preserve">Le Nord Mosellan </w:t>
      </w:r>
      <w:r w:rsidR="00FF0008">
        <w:t>supporte a</w:t>
      </w:r>
      <w:r>
        <w:t>ujourd’hui une très forte mobilité sur l’A31 et sur les voies départementales et communales</w:t>
      </w:r>
      <w:r w:rsidR="00EF482D">
        <w:t xml:space="preserve"> en direction du Luxembourg.</w:t>
      </w:r>
    </w:p>
    <w:p w14:paraId="3E806FAE" w14:textId="77777777" w:rsidR="002E0310" w:rsidRDefault="002E0310" w:rsidP="002E0310">
      <w:pPr>
        <w:pStyle w:val="Paragraphedeliste"/>
      </w:pPr>
    </w:p>
    <w:p w14:paraId="2E0295EF" w14:textId="78E7A4D7" w:rsidR="00FF0008" w:rsidRDefault="001D541F" w:rsidP="001D541F">
      <w:pPr>
        <w:pStyle w:val="Paragraphedeliste"/>
        <w:jc w:val="both"/>
      </w:pPr>
      <w:r>
        <w:t xml:space="preserve">La VR 52 a permis de libérer la vallée de l’Orne mais uniquement jusqu’à l’A30. Et à ce jour il n’existe pas de liaison directe A30 / A31. Les populations des vallées de la </w:t>
      </w:r>
      <w:proofErr w:type="spellStart"/>
      <w:r>
        <w:t>Fensch</w:t>
      </w:r>
      <w:proofErr w:type="spellEnd"/>
      <w:r>
        <w:t xml:space="preserve"> et de l’Orne doivent emprunter les voiries </w:t>
      </w:r>
      <w:r>
        <w:lastRenderedPageBreak/>
        <w:t>communales et départementales pour rejoindre l’A31 au niveau de l’échangeur de BETANGE, au grand dam des populations riveraines.</w:t>
      </w:r>
    </w:p>
    <w:p w14:paraId="66206416" w14:textId="77777777" w:rsidR="001D541F" w:rsidRDefault="001D541F" w:rsidP="00FF0008">
      <w:pPr>
        <w:pStyle w:val="Paragraphedeliste"/>
        <w:jc w:val="both"/>
      </w:pPr>
    </w:p>
    <w:p w14:paraId="372D84D3" w14:textId="59C35CDE" w:rsidR="002E0310" w:rsidRDefault="002E0310" w:rsidP="002B5D78">
      <w:pPr>
        <w:pStyle w:val="Paragraphedeliste"/>
        <w:jc w:val="both"/>
      </w:pPr>
      <w:r>
        <w:t>L</w:t>
      </w:r>
      <w:r w:rsidR="00E86A73">
        <w:t xml:space="preserve">es fuseaux </w:t>
      </w:r>
      <w:r w:rsidR="005132B7">
        <w:t xml:space="preserve">F4 ou F5, </w:t>
      </w:r>
      <w:r w:rsidR="00E86A73">
        <w:t>en tunnel profond</w:t>
      </w:r>
      <w:r w:rsidR="005132B7">
        <w:t>,</w:t>
      </w:r>
      <w:r w:rsidR="00E86A73">
        <w:t xml:space="preserve"> assureraient une continuité d’itinéraire en direction du Luxembourg …</w:t>
      </w:r>
      <w:r w:rsidR="005132B7">
        <w:t xml:space="preserve"> </w:t>
      </w:r>
      <w:r w:rsidR="00E86A73">
        <w:t>ce qui était</w:t>
      </w:r>
      <w:r w:rsidR="005132B7">
        <w:t xml:space="preserve"> d’ailleurs </w:t>
      </w:r>
      <w:r w:rsidR="00E86A73">
        <w:t>prévu lors du démarrage des travaux de la VR 52</w:t>
      </w:r>
      <w:r w:rsidR="00D6365F">
        <w:t>.</w:t>
      </w:r>
    </w:p>
    <w:p w14:paraId="5DC61832" w14:textId="062B783E" w:rsidR="00FE055F" w:rsidRDefault="005132B7" w:rsidP="002B5D78">
      <w:pPr>
        <w:pStyle w:val="Paragraphedeliste"/>
        <w:jc w:val="both"/>
      </w:pPr>
      <w:r>
        <w:t>Ils libéreraient également l</w:t>
      </w:r>
      <w:r w:rsidR="00FE055F">
        <w:t xml:space="preserve">es RD 1 et 953, </w:t>
      </w:r>
      <w:r w:rsidR="00E86A73">
        <w:t>parallèles</w:t>
      </w:r>
      <w:r w:rsidR="00FE055F">
        <w:t xml:space="preserve"> à l’A31</w:t>
      </w:r>
      <w:r>
        <w:t>, qui</w:t>
      </w:r>
      <w:r w:rsidR="00FE055F">
        <w:t xml:space="preserve"> sont les 2 </w:t>
      </w:r>
      <w:r w:rsidR="00E86A73">
        <w:t>itinéraires</w:t>
      </w:r>
      <w:r w:rsidR="00FE055F">
        <w:t xml:space="preserve"> de délestage</w:t>
      </w:r>
      <w:r>
        <w:t xml:space="preserve"> prévus</w:t>
      </w:r>
      <w:r w:rsidR="00FE055F">
        <w:t xml:space="preserve"> en cas d’accidents ou de travaux</w:t>
      </w:r>
      <w:r w:rsidR="00E86A73">
        <w:t xml:space="preserve"> sur </w:t>
      </w:r>
      <w:r>
        <w:t xml:space="preserve">l’autoroute </w:t>
      </w:r>
      <w:r w:rsidR="00E86A73">
        <w:t>A31</w:t>
      </w:r>
    </w:p>
    <w:p w14:paraId="7D30F07A" w14:textId="77777777" w:rsidR="002E0310" w:rsidRDefault="002E0310" w:rsidP="002B5D78">
      <w:pPr>
        <w:pStyle w:val="Paragraphedeliste"/>
        <w:jc w:val="both"/>
      </w:pPr>
    </w:p>
    <w:p w14:paraId="04D928D7" w14:textId="28A899E1" w:rsidR="00E86A73" w:rsidRDefault="00E86A73" w:rsidP="002B5D78">
      <w:pPr>
        <w:pStyle w:val="Paragraphedeliste"/>
        <w:jc w:val="both"/>
      </w:pPr>
      <w:r>
        <w:t xml:space="preserve">Les RD et voies </w:t>
      </w:r>
      <w:r w:rsidR="00B067E9">
        <w:t>communales, aux</w:t>
      </w:r>
      <w:r>
        <w:t xml:space="preserve"> entrées de Y</w:t>
      </w:r>
      <w:r w:rsidR="005132B7">
        <w:t xml:space="preserve">UTZ </w:t>
      </w:r>
      <w:r>
        <w:t xml:space="preserve">et </w:t>
      </w:r>
      <w:r w:rsidR="005132B7">
        <w:t xml:space="preserve">de </w:t>
      </w:r>
      <w:r>
        <w:t>T</w:t>
      </w:r>
      <w:r w:rsidR="005132B7">
        <w:t>HIONVILLE</w:t>
      </w:r>
      <w:r>
        <w:t xml:space="preserve">, sont </w:t>
      </w:r>
      <w:r w:rsidR="005132B7">
        <w:t xml:space="preserve">aujourd’hui </w:t>
      </w:r>
      <w:r>
        <w:t xml:space="preserve">saturées lors des flux </w:t>
      </w:r>
      <w:r w:rsidR="00B067E9">
        <w:t>pendulaires</w:t>
      </w:r>
      <w:r w:rsidR="005132B7">
        <w:t xml:space="preserve"> du </w:t>
      </w:r>
      <w:r>
        <w:t xml:space="preserve">matin et </w:t>
      </w:r>
      <w:r w:rsidR="005132B7">
        <w:t xml:space="preserve">du </w:t>
      </w:r>
      <w:r>
        <w:t xml:space="preserve">soir par les véhicules des </w:t>
      </w:r>
      <w:r w:rsidR="00B067E9">
        <w:t>frontaliers. Cette situation ne ferait qu’empir</w:t>
      </w:r>
      <w:r w:rsidR="005132B7">
        <w:t xml:space="preserve">er </w:t>
      </w:r>
      <w:r w:rsidR="00B067E9">
        <w:t xml:space="preserve">si </w:t>
      </w:r>
      <w:r w:rsidR="005132B7">
        <w:t xml:space="preserve">le fuseau </w:t>
      </w:r>
      <w:r w:rsidR="00B067E9">
        <w:t>F10 était choisi</w:t>
      </w:r>
      <w:r w:rsidR="005132B7">
        <w:t>.</w:t>
      </w:r>
    </w:p>
    <w:p w14:paraId="6A1AD9C9" w14:textId="6DF2BB99" w:rsidR="007C50BA" w:rsidRDefault="007C50BA" w:rsidP="00433B97">
      <w:pPr>
        <w:pStyle w:val="Paragraphedeliste"/>
      </w:pPr>
    </w:p>
    <w:p w14:paraId="1413D5E5" w14:textId="77777777" w:rsidR="0058250B" w:rsidRDefault="0058250B" w:rsidP="00433B97">
      <w:pPr>
        <w:pStyle w:val="Paragraphedeliste"/>
      </w:pPr>
    </w:p>
    <w:p w14:paraId="2B9DA5F5" w14:textId="672409CE" w:rsidR="006C6D30" w:rsidRDefault="006C6D30" w:rsidP="00433B97">
      <w:pPr>
        <w:pStyle w:val="Paragraphedeliste"/>
      </w:pPr>
      <w:r>
        <w:t>4-choix d’un fuseau</w:t>
      </w:r>
    </w:p>
    <w:p w14:paraId="6C98FF19" w14:textId="77777777" w:rsidR="005132B7" w:rsidRDefault="005132B7" w:rsidP="00433B97">
      <w:pPr>
        <w:pStyle w:val="Paragraphedeliste"/>
      </w:pPr>
    </w:p>
    <w:p w14:paraId="79F2C223" w14:textId="08C0A4FC" w:rsidR="002B5D78" w:rsidRDefault="007C50BA" w:rsidP="001F7D61">
      <w:pPr>
        <w:pStyle w:val="Paragraphedeliste"/>
        <w:jc w:val="both"/>
      </w:pPr>
      <w:r>
        <w:t xml:space="preserve">Le fuseau F10 </w:t>
      </w:r>
      <w:r w:rsidR="002B5D78">
        <w:t xml:space="preserve">est </w:t>
      </w:r>
      <w:r>
        <w:t xml:space="preserve">totalement banni par les </w:t>
      </w:r>
      <w:r w:rsidR="002B5D78">
        <w:t xml:space="preserve">habitants </w:t>
      </w:r>
      <w:r>
        <w:t>de la rive droite de la Moselle</w:t>
      </w:r>
      <w:r w:rsidR="002B5D78">
        <w:t>.</w:t>
      </w:r>
      <w:r>
        <w:t xml:space="preserve"> </w:t>
      </w:r>
      <w:r w:rsidR="002B5D78">
        <w:t xml:space="preserve">Cela s’est vérifié </w:t>
      </w:r>
      <w:r>
        <w:t>lors d’une réunion publique</w:t>
      </w:r>
      <w:r w:rsidR="002B5D78">
        <w:t xml:space="preserve"> réunissant les administrés de </w:t>
      </w:r>
      <w:r>
        <w:t>G</w:t>
      </w:r>
      <w:r w:rsidR="002B5D78">
        <w:t>UENANGE</w:t>
      </w:r>
      <w:r>
        <w:t>, B</w:t>
      </w:r>
      <w:r w:rsidR="002B5D78">
        <w:t>ERTRANGE</w:t>
      </w:r>
      <w:r>
        <w:t xml:space="preserve"> et I</w:t>
      </w:r>
      <w:r w:rsidR="002B5D78">
        <w:t>LLANGE.</w:t>
      </w:r>
      <w:r w:rsidR="001F7D61">
        <w:t xml:space="preserve"> </w:t>
      </w:r>
      <w:r w:rsidR="002B5D78">
        <w:t xml:space="preserve">Il s’avère de plus sans utilité pour les </w:t>
      </w:r>
      <w:r>
        <w:t>habitants des vallées de la F</w:t>
      </w:r>
      <w:r w:rsidR="002B5D78">
        <w:t>ENSCH</w:t>
      </w:r>
      <w:r>
        <w:t xml:space="preserve"> et de l’O</w:t>
      </w:r>
      <w:r w:rsidR="002B5D78">
        <w:t>RNE.</w:t>
      </w:r>
    </w:p>
    <w:p w14:paraId="3AD445C0" w14:textId="77777777" w:rsidR="002B5D78" w:rsidRDefault="002B5D78" w:rsidP="001F7D61">
      <w:pPr>
        <w:pStyle w:val="Paragraphedeliste"/>
        <w:jc w:val="both"/>
      </w:pPr>
    </w:p>
    <w:p w14:paraId="66DCD4CF" w14:textId="67962277" w:rsidR="007C50BA" w:rsidRDefault="002B5D78" w:rsidP="001F7D61">
      <w:pPr>
        <w:pStyle w:val="Paragraphedeliste"/>
        <w:jc w:val="both"/>
      </w:pPr>
      <w:r>
        <w:t>N</w:t>
      </w:r>
      <w:r w:rsidR="007C50BA">
        <w:t xml:space="preserve">otre choix se </w:t>
      </w:r>
      <w:r>
        <w:t xml:space="preserve">porte sur </w:t>
      </w:r>
      <w:r w:rsidR="007C50BA">
        <w:t xml:space="preserve">un fuseau </w:t>
      </w:r>
      <w:r>
        <w:t xml:space="preserve">qui </w:t>
      </w:r>
      <w:r w:rsidR="001F7D61">
        <w:t>protège</w:t>
      </w:r>
      <w:r>
        <w:t xml:space="preserve"> au mieux</w:t>
      </w:r>
      <w:r w:rsidR="007C50BA">
        <w:t xml:space="preserve"> les populations impactées</w:t>
      </w:r>
      <w:r w:rsidR="006C6D30">
        <w:t xml:space="preserve">, </w:t>
      </w:r>
      <w:r>
        <w:t xml:space="preserve">qui </w:t>
      </w:r>
      <w:r w:rsidR="001F7D61">
        <w:t xml:space="preserve">améliore </w:t>
      </w:r>
      <w:r w:rsidR="006C6D30">
        <w:t>les déplacements de tous les habitants du territoire Nord Mosellan et</w:t>
      </w:r>
      <w:r w:rsidR="007C50BA">
        <w:t xml:space="preserve"> </w:t>
      </w:r>
      <w:r w:rsidR="001F7D61">
        <w:t xml:space="preserve">qui a </w:t>
      </w:r>
      <w:r>
        <w:t>le moins d’impact sur l</w:t>
      </w:r>
      <w:r w:rsidR="007C50BA">
        <w:t>’environnement.</w:t>
      </w:r>
    </w:p>
    <w:p w14:paraId="7627766D" w14:textId="77777777" w:rsidR="002B5D78" w:rsidRDefault="002B5D78" w:rsidP="001F7D61">
      <w:pPr>
        <w:pStyle w:val="Paragraphedeliste"/>
        <w:jc w:val="both"/>
      </w:pPr>
    </w:p>
    <w:p w14:paraId="57FB49BC" w14:textId="43F98FBA" w:rsidR="007C50BA" w:rsidRDefault="007C50BA" w:rsidP="001F7D61">
      <w:pPr>
        <w:pStyle w:val="Paragraphedeliste"/>
        <w:jc w:val="both"/>
      </w:pPr>
      <w:r>
        <w:t xml:space="preserve">Ces </w:t>
      </w:r>
      <w:r w:rsidR="0058250B">
        <w:t xml:space="preserve">objectifs </w:t>
      </w:r>
      <w:r>
        <w:t xml:space="preserve">ne peuvent </w:t>
      </w:r>
      <w:r w:rsidR="001F7D61">
        <w:t xml:space="preserve">se </w:t>
      </w:r>
      <w:r w:rsidR="00FA3200">
        <w:t xml:space="preserve">concrétiser </w:t>
      </w:r>
      <w:r>
        <w:t xml:space="preserve">que par </w:t>
      </w:r>
      <w:r w:rsidR="001F7D61">
        <w:t>le choix des</w:t>
      </w:r>
      <w:r w:rsidR="002B5D78">
        <w:t xml:space="preserve"> fuseau</w:t>
      </w:r>
      <w:r w:rsidR="001F7D61">
        <w:t>x</w:t>
      </w:r>
      <w:r w:rsidR="002B5D78">
        <w:t xml:space="preserve"> </w:t>
      </w:r>
      <w:r w:rsidR="006C6D30">
        <w:t>F4</w:t>
      </w:r>
      <w:r w:rsidR="002B5D78">
        <w:t xml:space="preserve"> ou </w:t>
      </w:r>
      <w:r w:rsidR="006C6D30">
        <w:t>F5</w:t>
      </w:r>
      <w:r w:rsidR="001F7D61">
        <w:t>, tous deux réalisés en tunnel profond</w:t>
      </w:r>
      <w:r w:rsidR="006C6D30">
        <w:t>.</w:t>
      </w:r>
    </w:p>
    <w:p w14:paraId="4EEEB0C8" w14:textId="77777777" w:rsidR="006C6D30" w:rsidRDefault="006C6D30" w:rsidP="001F7D61">
      <w:pPr>
        <w:pStyle w:val="Paragraphedeliste"/>
        <w:jc w:val="both"/>
      </w:pPr>
    </w:p>
    <w:p w14:paraId="0635E175" w14:textId="0D8853ED" w:rsidR="007C50BA" w:rsidRDefault="007C50BA" w:rsidP="00433B97">
      <w:pPr>
        <w:pStyle w:val="Paragraphedeliste"/>
      </w:pPr>
    </w:p>
    <w:sectPr w:rsidR="007C50BA" w:rsidSect="00582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112"/>
    <w:multiLevelType w:val="hybridMultilevel"/>
    <w:tmpl w:val="C9C4D922"/>
    <w:lvl w:ilvl="0" w:tplc="6B02B0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803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F1"/>
    <w:rsid w:val="00147397"/>
    <w:rsid w:val="001B435C"/>
    <w:rsid w:val="001C1A50"/>
    <w:rsid w:val="001D541F"/>
    <w:rsid w:val="001F7D61"/>
    <w:rsid w:val="00262734"/>
    <w:rsid w:val="002B5D78"/>
    <w:rsid w:val="002E0310"/>
    <w:rsid w:val="00433B97"/>
    <w:rsid w:val="005132B7"/>
    <w:rsid w:val="0058250B"/>
    <w:rsid w:val="0062158C"/>
    <w:rsid w:val="006C6D30"/>
    <w:rsid w:val="007C50BA"/>
    <w:rsid w:val="008461F1"/>
    <w:rsid w:val="008B6478"/>
    <w:rsid w:val="00907DEF"/>
    <w:rsid w:val="00987D98"/>
    <w:rsid w:val="009B26D6"/>
    <w:rsid w:val="009C2DA9"/>
    <w:rsid w:val="00A029D0"/>
    <w:rsid w:val="00A045FF"/>
    <w:rsid w:val="00B067E9"/>
    <w:rsid w:val="00B50052"/>
    <w:rsid w:val="00C25B90"/>
    <w:rsid w:val="00CE3178"/>
    <w:rsid w:val="00D32A91"/>
    <w:rsid w:val="00D6365F"/>
    <w:rsid w:val="00E86A73"/>
    <w:rsid w:val="00EB1F13"/>
    <w:rsid w:val="00EF08B6"/>
    <w:rsid w:val="00EF482D"/>
    <w:rsid w:val="00FA3200"/>
    <w:rsid w:val="00FE055F"/>
    <w:rsid w:val="00FE1F6E"/>
    <w:rsid w:val="00FF0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023A"/>
  <w15:chartTrackingRefBased/>
  <w15:docId w15:val="{06A9641E-884E-46AA-A7CF-71CB8CF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BF5A-AE5C-46BF-83C7-2C53210A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Vaérie HASELMEIER</cp:lastModifiedBy>
  <cp:revision>2</cp:revision>
  <cp:lastPrinted>2023-01-09T12:08:00Z</cp:lastPrinted>
  <dcterms:created xsi:type="dcterms:W3CDTF">2023-01-26T15:51:00Z</dcterms:created>
  <dcterms:modified xsi:type="dcterms:W3CDTF">2023-01-26T15:51:00Z</dcterms:modified>
</cp:coreProperties>
</file>